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385CD" w14:textId="77777777" w:rsidR="00D04715" w:rsidRPr="007C6177" w:rsidRDefault="007C6177" w:rsidP="007C6177">
      <w:pPr>
        <w:jc w:val="both"/>
        <w:rPr>
          <w:b/>
          <w:sz w:val="36"/>
          <w:szCs w:val="36"/>
        </w:rPr>
      </w:pPr>
      <w:r w:rsidRPr="007C6177">
        <w:rPr>
          <w:b/>
          <w:sz w:val="36"/>
          <w:szCs w:val="36"/>
        </w:rPr>
        <w:t>El Presidente de la ITGA reitera su compromiso durante sus visitas a los países africanos, llamando la atención sobre la viabilidad de los product</w:t>
      </w:r>
      <w:r>
        <w:rPr>
          <w:b/>
          <w:sz w:val="36"/>
          <w:szCs w:val="36"/>
        </w:rPr>
        <w:t>ores en un mensaje clave a los G</w:t>
      </w:r>
      <w:r w:rsidRPr="007C6177">
        <w:rPr>
          <w:b/>
          <w:sz w:val="36"/>
          <w:szCs w:val="36"/>
        </w:rPr>
        <w:t>obiernos</w:t>
      </w:r>
    </w:p>
    <w:p w14:paraId="55AC8D97" w14:textId="77777777" w:rsidR="007C6177" w:rsidRDefault="007C6177" w:rsidP="007C6177">
      <w:pPr>
        <w:jc w:val="both"/>
      </w:pPr>
      <w:r>
        <w:t>José Javier Aranda, Presidente de la ITGA, realizó un tour por los países productores de tabaco de África, reuniéndose con asociaciones de productores y partes interesadas para transmitir su compromiso con la región: "La sostenibilidad empieza por garantizar la viabilidad a los productores. Sin ella, el propio pilar del sector está en peligro".</w:t>
      </w:r>
    </w:p>
    <w:p w14:paraId="57C0B411" w14:textId="77777777" w:rsidR="007C6177" w:rsidRDefault="007C6177" w:rsidP="007C6177">
      <w:pPr>
        <w:jc w:val="both"/>
      </w:pPr>
      <w:r>
        <w:t>El Sr. Aranda, productor de tabaco de quinta generación en Salta, Argentina, compartió ejemplos que se han aplicado con éxito en su país de origen para mejorar las condiciones sociales y medioambientales en el cultivo de tabaco y explicó el caso único del "Fondo Especial del Tabaco" en Argentina, que, según él, es la herramienta legal que permite a los productores de Argentina seguir siendo viables y reinvertir en iniciativas sociales, económicas y medioambientales.</w:t>
      </w:r>
    </w:p>
    <w:p w14:paraId="16C8E4B1" w14:textId="77777777" w:rsidR="007C6177" w:rsidRDefault="007C6177" w:rsidP="007C6177">
      <w:pPr>
        <w:jc w:val="both"/>
      </w:pPr>
      <w:r>
        <w:t>Durante sus visitas, el Presidente de la ITGA asistió a la Asamblea General Anual de TAMA Farmers' Trust en Lilongwe (Malawi). La reunión fue inaugurada oficialmente por el Honorable Sam Dalitso Kawale, Ministro de Agricultura de Malawi. El Sr. Aranda le transmitió los mensajes clave, en nombre de las asociaciones miembros de la ITGA y de los millones de agricultores a los que ésta representa: "Necesitamos reforzar el compromiso entre los organismos de productores y los gobiernos contra la demonización de nuestro sector. "</w:t>
      </w:r>
    </w:p>
    <w:p w14:paraId="3E54FDC2" w14:textId="77777777" w:rsidR="00E01AF2" w:rsidRDefault="00E01AF2" w:rsidP="007C6177">
      <w:pPr>
        <w:jc w:val="both"/>
      </w:pPr>
    </w:p>
    <w:p w14:paraId="1D875F18" w14:textId="66CF6B51" w:rsidR="007C6177" w:rsidRDefault="007C6177" w:rsidP="007C6177">
      <w:pPr>
        <w:jc w:val="both"/>
      </w:pPr>
      <w:r>
        <w:t xml:space="preserve">Otro punto clave de debate fue la COP10 del CMCT de la OMS, que tendrá lugar en Panamá el próximo mes de noviembre. El Presidente de la ITGA está en una cruzada para concienciar sobre las falsas afirmaciones de la OMS sobre el cultivo del tabaco y sobre la viabilidad económica de los cultivos alternativos (artículo 17): </w:t>
      </w:r>
    </w:p>
    <w:p w14:paraId="6D57D5DC" w14:textId="77777777" w:rsidR="007C6177" w:rsidRDefault="007C6177" w:rsidP="007C6177">
      <w:pPr>
        <w:jc w:val="both"/>
      </w:pPr>
      <w:r>
        <w:t xml:space="preserve">"El CMCT de la OMS opera en contra de sus propias normas de procedimiento y, en virtud del artículo 5.3, está excluyendo deliberadamente de la discusión la voz de los cultivadores de tabaco y de otros actores clave del sector del tabaco. Esta es la razón principal por la que el Artículo 17 (alternativas económicamente viables al cultivo de tabaco) no ha visto ninguna evolución". </w:t>
      </w:r>
    </w:p>
    <w:p w14:paraId="5DB45753" w14:textId="77777777" w:rsidR="007C6177" w:rsidRDefault="007C6177" w:rsidP="007C6177">
      <w:pPr>
        <w:jc w:val="both"/>
      </w:pPr>
      <w:r>
        <w:t>"El artículo 17 no ha dado ningún resultado en la busca de cultivos alternativos viables en la gran mayoría de los países productores de tabaco. Los cultivadores ya están plantando cultivos complementarios siempre que se dan las condiciones. Instamos al CMCT de la OMS a que aplique un enfoque pragmático a esta cuestión. La ITGA y sus asociaciones miembros están dispuestas a cooperar".</w:t>
      </w:r>
    </w:p>
    <w:p w14:paraId="6A86F579" w14:textId="77777777" w:rsidR="007C6177" w:rsidRDefault="007C6177" w:rsidP="007C6177">
      <w:pPr>
        <w:jc w:val="both"/>
      </w:pPr>
      <w:r>
        <w:t xml:space="preserve">En Harare, Zimbabue, la ITGA asistió a la Reunión General Anual de la Asociación del Tabaco de Zimbabue (ZTA) y celebró su Reunión Regional Africana 2023, inaugurada oficialmente por el </w:t>
      </w:r>
      <w:r>
        <w:lastRenderedPageBreak/>
        <w:t>Honorable Ministro de Agricultura, Dr. Anxious J. Masuka. Cuatro de los principales países productores de tabaco asistieron a estas reuniones: Malawi, Tanzania, Zambia y Zimbabue, mientras que a la sesión pública se sumaron socios y partes interesadas clave del sector.</w:t>
      </w:r>
    </w:p>
    <w:p w14:paraId="24C29765" w14:textId="77777777" w:rsidR="00E01AF2" w:rsidRDefault="00E01AF2" w:rsidP="007C6177">
      <w:pPr>
        <w:jc w:val="both"/>
      </w:pPr>
    </w:p>
    <w:p w14:paraId="24D2DE40" w14:textId="5D97D491" w:rsidR="007C6177" w:rsidRDefault="007C6177" w:rsidP="007C6177">
      <w:pPr>
        <w:jc w:val="both"/>
      </w:pPr>
      <w:r>
        <w:t>Durante la sesión cerrada del Encuentro Regional de África de la ITGA, los representantes de los cultivadores presentaron informes en los que se destacaba la dinámica clave de sus respectivos mercados:</w:t>
      </w:r>
    </w:p>
    <w:p w14:paraId="48A5112B" w14:textId="77777777" w:rsidR="007C6177" w:rsidRDefault="007C6177" w:rsidP="007C6177">
      <w:pPr>
        <w:pStyle w:val="PargrafodaLista"/>
        <w:numPr>
          <w:ilvl w:val="0"/>
          <w:numId w:val="1"/>
        </w:numPr>
        <w:jc w:val="both"/>
      </w:pPr>
      <w:r>
        <w:t xml:space="preserve">- Los productores de tabaco de Malawi han redoblado sus esfuerzos para producir un cultivo conforme, que es el pilar de la generación de ingresos por exportación del país. </w:t>
      </w:r>
    </w:p>
    <w:p w14:paraId="7F90893E" w14:textId="77777777" w:rsidR="007C6177" w:rsidRDefault="007C6177" w:rsidP="007C6177">
      <w:pPr>
        <w:pStyle w:val="PargrafodaLista"/>
        <w:numPr>
          <w:ilvl w:val="0"/>
          <w:numId w:val="1"/>
        </w:numPr>
        <w:jc w:val="both"/>
      </w:pPr>
      <w:r>
        <w:t xml:space="preserve">- En Tanzania, el tabaco es uno de los cinco cultivos estratégicos y uno de los tres principales productos básicos en términos de ingresos en divisas. </w:t>
      </w:r>
    </w:p>
    <w:p w14:paraId="66EDFB91" w14:textId="77777777" w:rsidR="007C6177" w:rsidRDefault="007C6177" w:rsidP="007C6177">
      <w:pPr>
        <w:pStyle w:val="PargrafodaLista"/>
        <w:numPr>
          <w:ilvl w:val="0"/>
          <w:numId w:val="1"/>
        </w:numPr>
        <w:jc w:val="both"/>
      </w:pPr>
      <w:r>
        <w:t>- El tabaco también contribuye muy positivamente a la economía de Zambia, donde la atención se centra principalmente en el cumplimiento de las normas y la producción sostenible.</w:t>
      </w:r>
    </w:p>
    <w:p w14:paraId="52D8E72E" w14:textId="77777777" w:rsidR="007C6177" w:rsidRDefault="007C6177" w:rsidP="007C6177">
      <w:pPr>
        <w:pStyle w:val="PargrafodaLista"/>
        <w:numPr>
          <w:ilvl w:val="0"/>
          <w:numId w:val="1"/>
        </w:numPr>
        <w:jc w:val="both"/>
      </w:pPr>
      <w:r>
        <w:t>- En Zimbabue, la sostenibilidad se centra actualmente en el curado de los combustibles, las prácticas laborales agrícolas y la trazabilidad.</w:t>
      </w:r>
    </w:p>
    <w:p w14:paraId="6629B310" w14:textId="77777777" w:rsidR="007C6177" w:rsidRDefault="007C6177" w:rsidP="007C6177">
      <w:pPr>
        <w:jc w:val="both"/>
      </w:pPr>
      <w:r>
        <w:t>A principios de junio, la Directora Ejecutiva de</w:t>
      </w:r>
      <w:r w:rsidR="005E4C8C">
        <w:t xml:space="preserve"> la</w:t>
      </w:r>
      <w:r>
        <w:t xml:space="preserve"> ITGA, Mercedes Vázquez, había participado en varias reuniones en Tanzania organizadas por Tobacco Cooperative Joint Enterprise (TCJE), asistiendo a reuniones con el Ministro de Agricultura, el Honorable Hussein M. Bashe (MP), quien declaró la importancia del cultivo de tabaco en Tanzania y su compromiso de apoyar a ITGA en sus esfuerzos por ayudar a los cultivadores a desarrollar su capacidad hacia la producción sostenible de tabaco. La Sra. Vázquez también se reunió con los principales socios y partes interesadas y presentó las tendencias del mercado durante una sesión con los miembros de la junta directiva del TCJE y la Junta del Tabaco de Tanzania.</w:t>
      </w:r>
    </w:p>
    <w:p w14:paraId="45938C28" w14:textId="77777777" w:rsidR="00E01AF2" w:rsidRDefault="00E01AF2" w:rsidP="007C6177">
      <w:pPr>
        <w:jc w:val="both"/>
      </w:pPr>
    </w:p>
    <w:p w14:paraId="44D94DB2" w14:textId="5836B390" w:rsidR="007C6177" w:rsidRDefault="007C6177" w:rsidP="007C6177">
      <w:pPr>
        <w:jc w:val="both"/>
      </w:pPr>
      <w:r w:rsidRPr="007C6177">
        <w:t>Las visitas y las reuniones de la ITGA concluyeron con el refuerzo de la coalición ITGA en los países africanos. Se acordó trabajar en función de los temas principales y con un enfoque estratégico común. El Presidente de la ITGA, José Javier Aranda, recibió además el respaldo de los países tabaqueros africanos para representar a los productores de tabaco y defender sus intereses.</w:t>
      </w:r>
    </w:p>
    <w:sectPr w:rsidR="007C6177" w:rsidSect="00D047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C236F"/>
    <w:multiLevelType w:val="hybridMultilevel"/>
    <w:tmpl w:val="14AA101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40512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C6177"/>
    <w:rsid w:val="005E4C8C"/>
    <w:rsid w:val="007C6177"/>
    <w:rsid w:val="00D04715"/>
    <w:rsid w:val="00E01AF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A4DAC"/>
  <w15:docId w15:val="{18350035-63BB-4353-BAF3-AA967B4E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715"/>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C61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785</Words>
  <Characters>4244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Elisabete</dc:creator>
  <cp:keywords/>
  <dc:description/>
  <cp:lastModifiedBy>Trainee IT</cp:lastModifiedBy>
  <cp:revision>3</cp:revision>
  <dcterms:created xsi:type="dcterms:W3CDTF">2023-07-02T10:06:00Z</dcterms:created>
  <dcterms:modified xsi:type="dcterms:W3CDTF">2023-07-02T23:03:00Z</dcterms:modified>
</cp:coreProperties>
</file>